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BD" w:rsidRDefault="002B37BD" w:rsidP="002B37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BD" w:rsidRDefault="002B37BD" w:rsidP="002B37BD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">
                <v:textbox>
                  <w:txbxContent>
                    <w:p w:rsidR="002B37BD" w:rsidRDefault="002B37BD" w:rsidP="002B37BD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Dichiarazione sostitutiva dell’atto di notorietà</w:t>
      </w:r>
    </w:p>
    <w:p w:rsidR="002B37BD" w:rsidRDefault="002B37BD" w:rsidP="002B37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47, </w:t>
      </w:r>
      <w:proofErr w:type="spellStart"/>
      <w:r>
        <w:rPr>
          <w:rFonts w:ascii="Times New Roman" w:hAnsi="Times New Roman" w:cs="Times New Roman"/>
          <w:b/>
        </w:rPr>
        <w:t>d.P.R.</w:t>
      </w:r>
      <w:proofErr w:type="spellEnd"/>
      <w:r>
        <w:rPr>
          <w:rFonts w:ascii="Times New Roman" w:hAnsi="Times New Roman" w:cs="Times New Roman"/>
          <w:b/>
        </w:rPr>
        <w:t xml:space="preserve"> n. 445/2000)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(cognome) (nome)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 il ______________________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</w:t>
      </w:r>
      <w:proofErr w:type="spellStart"/>
      <w:r>
        <w:rPr>
          <w:rFonts w:ascii="Times New Roman" w:hAnsi="Times New Roman" w:cs="Times New Roman"/>
          <w:i/>
        </w:rPr>
        <w:t>prov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</w:t>
      </w:r>
      <w:proofErr w:type="spellStart"/>
      <w:r>
        <w:rPr>
          <w:rFonts w:ascii="Times New Roman" w:hAnsi="Times New Roman" w:cs="Times New Roman"/>
          <w:i/>
        </w:rPr>
        <w:t>prov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via/piazza____________________________________________________________________ n. 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(indirizzo)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sanzioni penali previste dall’art. 76 del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28 dicembre 2000, n. 445, nel caso di dichiarazioni false e mendaci,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sotto la propria responsabilità,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center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B37BD" w:rsidRDefault="002B37BD" w:rsidP="002B37BD">
      <w:pPr>
        <w:spacing w:after="0"/>
        <w:jc w:val="center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 il ______________________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</w:t>
      </w:r>
      <w:proofErr w:type="spellStart"/>
      <w:r>
        <w:rPr>
          <w:rFonts w:ascii="Times New Roman" w:hAnsi="Times New Roman" w:cs="Times New Roman"/>
          <w:i/>
        </w:rPr>
        <w:t>prov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10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□ ha effettuato le vaccinazioni obbligatorie indicate di seguito</w:t>
      </w:r>
      <w:r>
        <w:rPr>
          <w:rStyle w:val="Rimandonotaapidipagina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: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  <w:i/>
        </w:rPr>
        <w:t>Haemophilus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anti-varicella (solo per i nati a partire dal 2017).</w:t>
      </w:r>
    </w:p>
    <w:p w:rsidR="002B37BD" w:rsidRDefault="002B37BD" w:rsidP="002B37BD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 ha richiesto all’azienda sanitaria locale di effettuare le vaccinazioni obbligatorie non attuate.</w:t>
      </w:r>
    </w:p>
    <w:p w:rsidR="002B37BD" w:rsidRDefault="002B37BD" w:rsidP="002B37BD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(apporre una crocetta sulle caselle interessate)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>
        <w:rPr>
          <w:rFonts w:ascii="Times New Roman" w:hAnsi="Times New Roman" w:cs="Times New Roman"/>
          <w:b/>
        </w:rPr>
        <w:t>entro il 10 marzo 2020</w:t>
      </w:r>
      <w:r>
        <w:rPr>
          <w:rFonts w:ascii="Times New Roman" w:hAnsi="Times New Roman" w:cs="Times New Roman"/>
        </w:rPr>
        <w:t>, la documentazione comprovante quanto dichiarato.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2B37BD" w:rsidRDefault="002B37BD" w:rsidP="002B37BD">
      <w:pPr>
        <w:spacing w:after="0"/>
        <w:jc w:val="both"/>
        <w:rPr>
          <w:rFonts w:ascii="Times New Roman" w:hAnsi="Times New Roman" w:cs="Times New Roman"/>
        </w:rPr>
      </w:pPr>
    </w:p>
    <w:p w:rsidR="002B37BD" w:rsidRDefault="002B37BD" w:rsidP="002B37BD">
      <w:pPr>
        <w:ind w:right="70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Dichiarante</w:t>
      </w:r>
    </w:p>
    <w:p w:rsidR="002B37BD" w:rsidRDefault="002B37BD" w:rsidP="002B37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2B37BD" w:rsidRDefault="002B37BD" w:rsidP="002B37BD">
      <w:pPr>
        <w:spacing w:after="0"/>
        <w:jc w:val="right"/>
        <w:rPr>
          <w:rFonts w:ascii="Times New Roman" w:hAnsi="Times New Roman" w:cs="Times New Roman"/>
        </w:rPr>
      </w:pPr>
    </w:p>
    <w:p w:rsidR="002B37BD" w:rsidRDefault="002B37BD" w:rsidP="002B37B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B37BD" w:rsidRDefault="002B37BD" w:rsidP="002B37B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2B37BD" w:rsidRDefault="002B37BD" w:rsidP="002B37B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2B37BD" w:rsidRDefault="002B37BD" w:rsidP="002B37B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B37BD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1504D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924BF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A4EE-8BBD-4E11-8C20-23C0D69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084-1920-41B8-9E16-B907A84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MALICA</cp:lastModifiedBy>
  <cp:revision>3</cp:revision>
  <cp:lastPrinted>2017-08-16T11:52:00Z</cp:lastPrinted>
  <dcterms:created xsi:type="dcterms:W3CDTF">2019-12-30T10:34:00Z</dcterms:created>
  <dcterms:modified xsi:type="dcterms:W3CDTF">2019-12-30T11:10:00Z</dcterms:modified>
</cp:coreProperties>
</file>